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BAC6D" w14:textId="769F9C38" w:rsidR="004D437C" w:rsidRDefault="004D437C" w:rsidP="004D437C">
      <w:pPr>
        <w:outlineLvl w:val="0"/>
        <w:rPr>
          <w:rFonts w:ascii="Arial" w:hAnsi="Arial" w:cs="Arial"/>
          <w:b/>
          <w:bCs/>
          <w:color w:val="000000" w:themeColor="text1"/>
          <w:lang w:val="en-US"/>
        </w:rPr>
      </w:pPr>
      <w:r w:rsidRPr="006C62C9">
        <w:rPr>
          <w:rFonts w:ascii="Arial" w:hAnsi="Arial" w:cs="Arial"/>
          <w:b/>
          <w:bCs/>
          <w:noProof/>
          <w:color w:val="000000" w:themeColor="text1"/>
          <w:lang w:eastAsia="zh-CN"/>
        </w:rPr>
        <w:drawing>
          <wp:anchor distT="0" distB="0" distL="114300" distR="114300" simplePos="0" relativeHeight="251659264" behindDoc="0" locked="0" layoutInCell="1" allowOverlap="1" wp14:anchorId="6011AAAE" wp14:editId="7233E28F">
            <wp:simplePos x="0" y="0"/>
            <wp:positionH relativeFrom="column">
              <wp:posOffset>4137660</wp:posOffset>
            </wp:positionH>
            <wp:positionV relativeFrom="paragraph">
              <wp:posOffset>-1007110</wp:posOffset>
            </wp:positionV>
            <wp:extent cx="1885315" cy="452755"/>
            <wp:effectExtent l="0" t="0" r="0" b="4445"/>
            <wp:wrapSquare wrapText="bothSides"/>
            <wp:docPr id="2" name="Immagine 1" descr="Immagine che contiene testo, clipart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, clipart&#10;&#10;Descrizione generata automaticamente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45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D23DA7" w14:textId="77777777" w:rsidR="004D437C" w:rsidRDefault="004D437C" w:rsidP="004D437C">
      <w:pPr>
        <w:pStyle w:val="m8804716068266854539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center"/>
        <w:rPr>
          <w:rFonts w:ascii="Times" w:hAnsi="Times"/>
          <w:b/>
          <w:bCs/>
          <w:color w:val="FF0000"/>
        </w:rPr>
      </w:pPr>
    </w:p>
    <w:p w14:paraId="4B8775CB" w14:textId="05646DBA" w:rsidR="004D437C" w:rsidRPr="004D437C" w:rsidRDefault="004D437C" w:rsidP="004D437C">
      <w:pPr>
        <w:pStyle w:val="m8804716068266854539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center"/>
        <w:rPr>
          <w:rFonts w:ascii="Times" w:hAnsi="Times"/>
          <w:b/>
          <w:bCs/>
          <w:color w:val="FF0000"/>
        </w:rPr>
      </w:pPr>
      <w:r w:rsidRPr="004D437C">
        <w:rPr>
          <w:rFonts w:ascii="Times" w:hAnsi="Times"/>
          <w:b/>
          <w:bCs/>
          <w:color w:val="FF0000"/>
        </w:rPr>
        <w:t xml:space="preserve">Flora: A </w:t>
      </w:r>
      <w:proofErr w:type="spellStart"/>
      <w:r w:rsidRPr="004D437C">
        <w:rPr>
          <w:rFonts w:ascii="Times" w:hAnsi="Times"/>
          <w:b/>
          <w:bCs/>
          <w:color w:val="FF0000"/>
        </w:rPr>
        <w:t>Blend</w:t>
      </w:r>
      <w:proofErr w:type="spellEnd"/>
      <w:r w:rsidRPr="004D437C">
        <w:rPr>
          <w:rFonts w:ascii="Times" w:hAnsi="Times"/>
          <w:b/>
          <w:bCs/>
          <w:color w:val="FF0000"/>
        </w:rPr>
        <w:t xml:space="preserve"> of Natural </w:t>
      </w:r>
      <w:proofErr w:type="spellStart"/>
      <w:r w:rsidRPr="004D437C">
        <w:rPr>
          <w:rFonts w:ascii="Times" w:hAnsi="Times"/>
          <w:b/>
          <w:bCs/>
          <w:color w:val="FF0000"/>
        </w:rPr>
        <w:t>Elegance</w:t>
      </w:r>
      <w:proofErr w:type="spellEnd"/>
      <w:r w:rsidRPr="004D437C">
        <w:rPr>
          <w:rFonts w:ascii="Times" w:hAnsi="Times"/>
          <w:b/>
          <w:bCs/>
          <w:color w:val="FF0000"/>
        </w:rPr>
        <w:t xml:space="preserve"> and </w:t>
      </w:r>
      <w:proofErr w:type="spellStart"/>
      <w:r w:rsidRPr="004D437C">
        <w:rPr>
          <w:rFonts w:ascii="Times" w:hAnsi="Times"/>
          <w:b/>
          <w:bCs/>
          <w:color w:val="FF0000"/>
        </w:rPr>
        <w:t>Contemporary</w:t>
      </w:r>
      <w:proofErr w:type="spellEnd"/>
      <w:r w:rsidRPr="004D437C">
        <w:rPr>
          <w:rFonts w:ascii="Times" w:hAnsi="Times"/>
          <w:b/>
          <w:bCs/>
          <w:color w:val="FF0000"/>
        </w:rPr>
        <w:t xml:space="preserve"> Design</w:t>
      </w:r>
    </w:p>
    <w:p w14:paraId="34941BA4" w14:textId="77777777" w:rsidR="004D437C" w:rsidRPr="004D437C" w:rsidRDefault="004D437C" w:rsidP="004D437C">
      <w:pPr>
        <w:pStyle w:val="m8804716068266854539p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center"/>
        <w:rPr>
          <w:color w:val="FF0000"/>
        </w:rPr>
      </w:pPr>
    </w:p>
    <w:p w14:paraId="49752CCB" w14:textId="49A5F75B" w:rsidR="005166F5" w:rsidRDefault="005166F5" w:rsidP="004D437C">
      <w:pPr>
        <w:spacing w:before="100" w:beforeAutospacing="1" w:after="100" w:afterAutospacing="1"/>
      </w:pPr>
    </w:p>
    <w:p w14:paraId="158D6748" w14:textId="2A3066D4" w:rsidR="00205C0B" w:rsidRDefault="00205C0B" w:rsidP="00205C0B">
      <w:pPr>
        <w:spacing w:before="100" w:beforeAutospacing="1" w:after="100" w:afterAutospacing="1"/>
      </w:pPr>
      <w:r>
        <w:t xml:space="preserve">April </w:t>
      </w:r>
      <w:proofErr w:type="gramStart"/>
      <w:r>
        <w:t>2026  _</w:t>
      </w:r>
      <w:proofErr w:type="gramEnd"/>
      <w:r>
        <w:t xml:space="preserve"> </w:t>
      </w:r>
      <w:r w:rsidR="004D437C">
        <w:t xml:space="preserve">In the </w:t>
      </w:r>
      <w:proofErr w:type="spellStart"/>
      <w:r w:rsidR="004D437C">
        <w:t>occasion</w:t>
      </w:r>
      <w:proofErr w:type="spellEnd"/>
      <w:r w:rsidR="004D437C">
        <w:t xml:space="preserve"> of </w:t>
      </w:r>
      <w:r>
        <w:t xml:space="preserve">Salone del Bagno </w:t>
      </w:r>
      <w:proofErr w:type="spellStart"/>
      <w:r>
        <w:t>at</w:t>
      </w:r>
      <w:proofErr w:type="spellEnd"/>
      <w:r>
        <w:t xml:space="preserve"> Rho Fiera and </w:t>
      </w:r>
      <w:proofErr w:type="spellStart"/>
      <w:r>
        <w:t>at</w:t>
      </w:r>
      <w:proofErr w:type="spellEnd"/>
      <w:r>
        <w:t xml:space="preserve"> </w:t>
      </w:r>
      <w:proofErr w:type="spellStart"/>
      <w:r w:rsidR="004D437C">
        <w:t>Fuorisalone</w:t>
      </w:r>
      <w:proofErr w:type="spellEnd"/>
      <w:r w:rsidR="004D437C">
        <w:t>,</w:t>
      </w:r>
      <w:r>
        <w:t xml:space="preserve"> Fantini Milano show-room, the Company shows the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appreciate</w:t>
      </w:r>
      <w:proofErr w:type="spellEnd"/>
      <w:r>
        <w:t xml:space="preserve"> </w:t>
      </w:r>
      <w:r w:rsidR="004D437C">
        <w:t xml:space="preserve"> </w:t>
      </w:r>
      <w:proofErr w:type="spellStart"/>
      <w:r w:rsidR="004D437C">
        <w:t>tap</w:t>
      </w:r>
      <w:proofErr w:type="spellEnd"/>
      <w:r w:rsidR="004D437C">
        <w:t xml:space="preserve"> </w:t>
      </w:r>
      <w:proofErr w:type="spellStart"/>
      <w:r w:rsidR="004D437C">
        <w:t>collection</w:t>
      </w:r>
      <w:proofErr w:type="spellEnd"/>
      <w:r w:rsidR="004D437C">
        <w:t>,</w:t>
      </w:r>
      <w:r>
        <w:t xml:space="preserve">  serie Flora design Vincent van </w:t>
      </w:r>
      <w:proofErr w:type="spellStart"/>
      <w:r>
        <w:t>Duysen</w:t>
      </w:r>
      <w:proofErr w:type="spellEnd"/>
      <w:r>
        <w:t xml:space="preserve"> </w:t>
      </w:r>
      <w:proofErr w:type="spellStart"/>
      <w:r>
        <w:t>included</w:t>
      </w:r>
      <w:proofErr w:type="spellEnd"/>
      <w:r>
        <w:t xml:space="preserve"> . </w:t>
      </w:r>
    </w:p>
    <w:p w14:paraId="077DCC28" w14:textId="7B2FAFFB" w:rsidR="00B74EA2" w:rsidRPr="00B74EA2" w:rsidRDefault="00B74EA2" w:rsidP="00B74EA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According to Vincent Van Duysen, “The </w:t>
      </w:r>
      <w:r w:rsidR="00412CEC" w:rsidRPr="00412CEC">
        <w:rPr>
          <w:rFonts w:ascii="Arial" w:hAnsi="Arial" w:cs="Arial"/>
          <w:color w:val="000000" w:themeColor="text1"/>
          <w:sz w:val="22"/>
          <w:szCs w:val="22"/>
          <w:lang w:val="en-US"/>
        </w:rPr>
        <w:t>Flora</w:t>
      </w:r>
      <w:r w:rsidR="00412CEC"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design emerged organically from my desire to create a timeless collection with a light nostalgic touch.” </w:t>
      </w:r>
    </w:p>
    <w:p w14:paraId="000DCFBC" w14:textId="77777777" w:rsidR="00B74EA2" w:rsidRPr="00B74EA2" w:rsidRDefault="00B74EA2" w:rsidP="00B74EA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>That “conservative touch” of which the author is a master is what makes his products ageless and thus classic, like the Icona and Icona Deco designs, his earlier series developed for Fantini.</w:t>
      </w:r>
    </w:p>
    <w:p w14:paraId="2CE7116D" w14:textId="6E18664F" w:rsidR="00B74EA2" w:rsidRPr="00B74EA2" w:rsidRDefault="00B74EA2" w:rsidP="00B74EA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Chic and sophisticated, the </w:t>
      </w:r>
      <w:r w:rsidR="00412CEC" w:rsidRPr="00412CEC">
        <w:rPr>
          <w:rFonts w:ascii="Arial" w:hAnsi="Arial" w:cs="Arial"/>
          <w:color w:val="000000" w:themeColor="text1"/>
          <w:sz w:val="22"/>
          <w:szCs w:val="22"/>
          <w:lang w:val="en-US"/>
        </w:rPr>
        <w:t>Flora</w:t>
      </w:r>
      <w:r w:rsidR="00412CEC"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>design has an industrial aesthetic with an intrinsic modern feel, with low, generous proportions that give the product a sensual look.</w:t>
      </w:r>
    </w:p>
    <w:p w14:paraId="379449EE" w14:textId="3F64733F" w:rsidR="00B74EA2" w:rsidRPr="00B74EA2" w:rsidRDefault="00412CEC" w:rsidP="00B74EA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412CEC">
        <w:rPr>
          <w:rFonts w:ascii="Arial" w:hAnsi="Arial" w:cs="Arial"/>
          <w:color w:val="000000" w:themeColor="text1"/>
          <w:sz w:val="22"/>
          <w:szCs w:val="22"/>
          <w:lang w:val="en-US"/>
        </w:rPr>
        <w:t>Flora</w:t>
      </w:r>
      <w:r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B74EA2"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>is a highly tactile and ergonomic collection. The handles are the most outstanding features, making the entire collection extremely distinctive and charming.</w:t>
      </w:r>
    </w:p>
    <w:p w14:paraId="4EE513F0" w14:textId="77777777" w:rsidR="00B74EA2" w:rsidRDefault="00B74EA2" w:rsidP="00B74EA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B74EA2">
        <w:rPr>
          <w:rFonts w:ascii="Arial" w:hAnsi="Arial" w:cs="Arial"/>
          <w:color w:val="000000" w:themeColor="text1"/>
          <w:sz w:val="22"/>
          <w:szCs w:val="22"/>
          <w:lang w:val="en-US"/>
        </w:rPr>
        <w:t>“We paid a lot of attention to proportions,” emphasizes Van Duysen. “That makes it a collection with a human and personal touch. I always look for a sort of symbiosis in all my designs. And when I work with Fantini I always feel in tune.”</w:t>
      </w:r>
    </w:p>
    <w:p w14:paraId="0CFC8F33" w14:textId="77777777" w:rsidR="00562CA6" w:rsidRDefault="00562CA6" w:rsidP="00B74EA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411CC627" w14:textId="267ECF26" w:rsidR="00D4582B" w:rsidRDefault="00D4582B" w:rsidP="00B74EA2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 w:rsidRPr="00D4582B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Attached images HD </w:t>
      </w:r>
    </w:p>
    <w:p w14:paraId="4FA19E25" w14:textId="744D37AF" w:rsidR="00D63301" w:rsidRPr="00D4582B" w:rsidRDefault="00205C0B" w:rsidP="00205C0B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Flora </w:t>
      </w:r>
      <w:r w:rsidR="00773DBF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 </w:t>
      </w:r>
      <w:r w:rsidR="008543BC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wall - mounted </w:t>
      </w:r>
      <w:r w:rsidR="00773DBF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taps </w:t>
      </w:r>
      <w:bookmarkStart w:id="0" w:name="_GoBack"/>
      <w:bookmarkEnd w:id="0"/>
      <w:r w:rsidR="008543BC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- Finish </w:t>
      </w:r>
      <w:proofErr w:type="spellStart"/>
      <w:r w:rsidR="008543BC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Mokka</w:t>
      </w:r>
      <w:proofErr w:type="spellEnd"/>
      <w:r w:rsidR="008543BC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PVD </w:t>
      </w:r>
    </w:p>
    <w:p w14:paraId="6699EBF4" w14:textId="39FDE1D5" w:rsidR="00D63301" w:rsidRDefault="00D63301" w:rsidP="00D4582B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2"/>
          <w:szCs w:val="22"/>
          <w:lang w:val="de-DE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de-DE"/>
        </w:rPr>
        <w:t>Others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de-DE"/>
        </w:rPr>
        <w:t>finishes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de-DE"/>
        </w:rPr>
        <w:t>available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</w:t>
      </w:r>
    </w:p>
    <w:p w14:paraId="69DDB773" w14:textId="77777777" w:rsidR="00D4582B" w:rsidRDefault="00D4582B" w:rsidP="00D4582B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14:paraId="109DF7BD" w14:textId="77777777" w:rsidR="00D4582B" w:rsidRDefault="00D4582B" w:rsidP="00D4582B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Further </w:t>
      </w:r>
      <w:proofErr w:type="gramStart"/>
      <w:r>
        <w:rPr>
          <w:rFonts w:ascii="Arial" w:hAnsi="Arial" w:cs="Arial"/>
          <w:color w:val="000000" w:themeColor="text1"/>
          <w:sz w:val="22"/>
          <w:szCs w:val="22"/>
          <w:lang w:val="de-DE"/>
        </w:rPr>
        <w:t>Information :</w:t>
      </w:r>
      <w:proofErr w:type="gramEnd"/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</w:t>
      </w:r>
    </w:p>
    <w:p w14:paraId="466257EC" w14:textId="1735BAD8" w:rsidR="00D4582B" w:rsidRDefault="00D4582B" w:rsidP="00D4582B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Isabella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de-DE"/>
        </w:rPr>
        <w:t>Morelli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PR &amp; Press Office Mob ++39.335202985 isamorelli.pr@gmail.com</w:t>
      </w:r>
    </w:p>
    <w:p w14:paraId="45D3C96F" w14:textId="77777777" w:rsidR="00D4582B" w:rsidRDefault="00D4582B" w:rsidP="00D4582B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14:paraId="27604852" w14:textId="77777777" w:rsidR="006C62C9" w:rsidRPr="00B74EA2" w:rsidRDefault="006C62C9" w:rsidP="006C62C9">
      <w:pPr>
        <w:spacing w:line="276" w:lineRule="auto"/>
        <w:jc w:val="both"/>
        <w:rPr>
          <w:rFonts w:ascii="Helvetica Neue Light" w:hAnsi="Helvetica Neue Light"/>
          <w:color w:val="FF0000"/>
          <w:sz w:val="21"/>
          <w:szCs w:val="21"/>
          <w:lang w:val="en-US"/>
        </w:rPr>
      </w:pPr>
    </w:p>
    <w:p w14:paraId="626D9CDF" w14:textId="77777777" w:rsidR="006C62C9" w:rsidRPr="00B74EA2" w:rsidRDefault="006C62C9" w:rsidP="006C62C9">
      <w:pPr>
        <w:spacing w:line="276" w:lineRule="auto"/>
        <w:jc w:val="both"/>
        <w:rPr>
          <w:rFonts w:ascii="Helvetica Neue Light" w:hAnsi="Helvetica Neue Light"/>
          <w:color w:val="FF0000"/>
          <w:sz w:val="21"/>
          <w:szCs w:val="21"/>
          <w:lang w:val="en-US"/>
        </w:rPr>
      </w:pPr>
    </w:p>
    <w:p w14:paraId="73049935" w14:textId="77777777" w:rsidR="006C62C9" w:rsidRPr="00B74EA2" w:rsidRDefault="006C62C9" w:rsidP="006C62C9">
      <w:pPr>
        <w:spacing w:line="276" w:lineRule="auto"/>
        <w:jc w:val="both"/>
        <w:rPr>
          <w:rFonts w:ascii="Helvetica Neue Light" w:hAnsi="Helvetica Neue Light"/>
          <w:color w:val="FF0000"/>
          <w:sz w:val="21"/>
          <w:szCs w:val="21"/>
          <w:lang w:val="en-US"/>
        </w:rPr>
      </w:pPr>
    </w:p>
    <w:p w14:paraId="6B7CBBE1" w14:textId="77777777" w:rsidR="00B74EA2" w:rsidRPr="00B74EA2" w:rsidRDefault="00B74EA2" w:rsidP="006C62C9">
      <w:pPr>
        <w:spacing w:line="276" w:lineRule="auto"/>
        <w:jc w:val="both"/>
        <w:rPr>
          <w:rFonts w:ascii="Helvetica Neue Light" w:hAnsi="Helvetica Neue Light"/>
          <w:color w:val="FF0000"/>
          <w:sz w:val="21"/>
          <w:szCs w:val="21"/>
          <w:lang w:val="en-US"/>
        </w:rPr>
      </w:pPr>
    </w:p>
    <w:p w14:paraId="34F11182" w14:textId="77777777" w:rsidR="006C62C9" w:rsidRDefault="006C62C9" w:rsidP="00D4582B">
      <w:pPr>
        <w:widowControl w:val="0"/>
        <w:autoSpaceDE w:val="0"/>
        <w:autoSpaceDN w:val="0"/>
        <w:adjustRightInd w:val="0"/>
        <w:ind w:left="6663" w:firstLine="708"/>
        <w:outlineLvl w:val="0"/>
        <w:rPr>
          <w:rFonts w:ascii="Calibri" w:hAnsi="Calibri" w:cs="Roboto Slab Regular"/>
          <w:color w:val="202322"/>
          <w:sz w:val="18"/>
          <w:szCs w:val="18"/>
        </w:rPr>
      </w:pPr>
      <w:r w:rsidRPr="00A2673F">
        <w:rPr>
          <w:rFonts w:ascii="Calibri" w:hAnsi="Calibri" w:cs="Roboto Slab Regular"/>
          <w:b/>
          <w:color w:val="202322"/>
          <w:sz w:val="18"/>
          <w:szCs w:val="18"/>
        </w:rPr>
        <w:t>Fratelli Fantini Spa</w:t>
      </w:r>
    </w:p>
    <w:p w14:paraId="1F396645" w14:textId="77777777" w:rsidR="006C62C9" w:rsidRDefault="006C62C9" w:rsidP="006C62C9">
      <w:pPr>
        <w:widowControl w:val="0"/>
        <w:autoSpaceDE w:val="0"/>
        <w:autoSpaceDN w:val="0"/>
        <w:adjustRightInd w:val="0"/>
        <w:ind w:left="7371"/>
        <w:rPr>
          <w:rFonts w:ascii="Calibri" w:hAnsi="Calibri" w:cs="Roboto Slab Regular"/>
          <w:color w:val="202322"/>
          <w:sz w:val="18"/>
          <w:szCs w:val="18"/>
        </w:rPr>
      </w:pPr>
      <w:r w:rsidRPr="00A2673F">
        <w:rPr>
          <w:rFonts w:ascii="Calibri" w:hAnsi="Calibri" w:cs="Roboto Slab Regular"/>
          <w:color w:val="202322"/>
          <w:sz w:val="18"/>
          <w:szCs w:val="18"/>
        </w:rPr>
        <w:t xml:space="preserve">via M. Buonarroti, 4 </w:t>
      </w:r>
    </w:p>
    <w:p w14:paraId="781527D3" w14:textId="77777777" w:rsidR="006C62C9" w:rsidRDefault="006C62C9" w:rsidP="006C62C9">
      <w:pPr>
        <w:widowControl w:val="0"/>
        <w:autoSpaceDE w:val="0"/>
        <w:autoSpaceDN w:val="0"/>
        <w:adjustRightInd w:val="0"/>
        <w:ind w:left="7371"/>
        <w:rPr>
          <w:rFonts w:ascii="Calibri" w:hAnsi="Calibri" w:cs="Roboto Slab Regular"/>
          <w:color w:val="202322"/>
          <w:sz w:val="18"/>
          <w:szCs w:val="18"/>
        </w:rPr>
      </w:pPr>
      <w:r w:rsidRPr="00A2673F">
        <w:rPr>
          <w:rFonts w:ascii="Calibri" w:hAnsi="Calibri" w:cs="Roboto Slab Regular"/>
          <w:color w:val="202322"/>
          <w:sz w:val="18"/>
          <w:szCs w:val="18"/>
        </w:rPr>
        <w:t xml:space="preserve">28010 Pella (NO) </w:t>
      </w:r>
    </w:p>
    <w:p w14:paraId="5EA5C3C9" w14:textId="77777777" w:rsidR="006C62C9" w:rsidRPr="00B20075" w:rsidRDefault="006C62C9" w:rsidP="006C62C9">
      <w:pPr>
        <w:widowControl w:val="0"/>
        <w:autoSpaceDE w:val="0"/>
        <w:autoSpaceDN w:val="0"/>
        <w:adjustRightInd w:val="0"/>
        <w:ind w:left="7371"/>
        <w:rPr>
          <w:rFonts w:ascii="Calibri" w:hAnsi="Calibri" w:cs="Roboto Regular"/>
          <w:color w:val="434343"/>
          <w:sz w:val="18"/>
          <w:szCs w:val="18"/>
        </w:rPr>
      </w:pPr>
      <w:proofErr w:type="spellStart"/>
      <w:r w:rsidRPr="00B20075">
        <w:rPr>
          <w:rFonts w:ascii="Calibri" w:hAnsi="Calibri" w:cs="Roboto Regular"/>
          <w:color w:val="434343"/>
          <w:sz w:val="18"/>
          <w:szCs w:val="18"/>
        </w:rPr>
        <w:t>Ph</w:t>
      </w:r>
      <w:proofErr w:type="spellEnd"/>
      <w:r w:rsidRPr="00B20075">
        <w:rPr>
          <w:rFonts w:ascii="Calibri" w:hAnsi="Calibri" w:cs="Roboto Regular"/>
          <w:color w:val="434343"/>
          <w:sz w:val="18"/>
          <w:szCs w:val="18"/>
        </w:rPr>
        <w:t xml:space="preserve">. +39 0322 918411 </w:t>
      </w:r>
      <w:proofErr w:type="spellStart"/>
      <w:r w:rsidRPr="00B20075">
        <w:rPr>
          <w:rFonts w:ascii="Calibri" w:hAnsi="Calibri" w:cs="Roboto Regular"/>
          <w:color w:val="434343"/>
          <w:sz w:val="18"/>
          <w:szCs w:val="18"/>
        </w:rPr>
        <w:t>r.a.</w:t>
      </w:r>
      <w:proofErr w:type="spellEnd"/>
    </w:p>
    <w:p w14:paraId="1854D2DC" w14:textId="77777777" w:rsidR="006C62C9" w:rsidRDefault="006C62C9" w:rsidP="006C62C9">
      <w:pPr>
        <w:widowControl w:val="0"/>
        <w:autoSpaceDE w:val="0"/>
        <w:autoSpaceDN w:val="0"/>
        <w:adjustRightInd w:val="0"/>
        <w:ind w:left="7371"/>
        <w:rPr>
          <w:rFonts w:ascii="Calibri" w:hAnsi="Calibri" w:cs="Roboto Regular"/>
          <w:color w:val="434343"/>
          <w:sz w:val="18"/>
          <w:szCs w:val="18"/>
          <w:lang w:val="en-US"/>
        </w:rPr>
      </w:pPr>
      <w:r>
        <w:rPr>
          <w:rFonts w:ascii="Calibri" w:hAnsi="Calibri" w:cs="Roboto Regular"/>
          <w:color w:val="434343"/>
          <w:sz w:val="18"/>
          <w:szCs w:val="18"/>
          <w:lang w:val="en-US"/>
        </w:rPr>
        <w:t>F</w:t>
      </w:r>
      <w:r w:rsidRPr="00332AFE">
        <w:rPr>
          <w:rFonts w:ascii="Calibri" w:hAnsi="Calibri" w:cs="Roboto Regular"/>
          <w:color w:val="434343"/>
          <w:sz w:val="18"/>
          <w:szCs w:val="18"/>
          <w:lang w:val="en-US"/>
        </w:rPr>
        <w:t xml:space="preserve">ax +39 0322 969530 </w:t>
      </w:r>
    </w:p>
    <w:p w14:paraId="0929F76D" w14:textId="77777777" w:rsidR="006C62C9" w:rsidRDefault="000C6834" w:rsidP="006C62C9">
      <w:pPr>
        <w:widowControl w:val="0"/>
        <w:autoSpaceDE w:val="0"/>
        <w:autoSpaceDN w:val="0"/>
        <w:adjustRightInd w:val="0"/>
        <w:ind w:left="7371"/>
        <w:rPr>
          <w:rFonts w:ascii="Calibri" w:hAnsi="Calibri"/>
          <w:sz w:val="18"/>
          <w:szCs w:val="18"/>
          <w:lang w:val="en-US"/>
        </w:rPr>
      </w:pPr>
      <w:hyperlink r:id="rId7" w:history="1">
        <w:r w:rsidR="006C62C9" w:rsidRPr="00332AFE">
          <w:rPr>
            <w:rFonts w:ascii="Calibri" w:hAnsi="Calibri" w:cs="Roboto Regular"/>
            <w:color w:val="434343"/>
            <w:sz w:val="18"/>
            <w:szCs w:val="18"/>
            <w:lang w:val="en-US"/>
          </w:rPr>
          <w:t>fantini@fantini.it</w:t>
        </w:r>
      </w:hyperlink>
      <w:r w:rsidR="006C62C9" w:rsidRPr="00332AFE">
        <w:rPr>
          <w:rFonts w:ascii="Calibri" w:hAnsi="Calibri"/>
          <w:sz w:val="18"/>
          <w:szCs w:val="18"/>
          <w:lang w:val="en-US"/>
        </w:rPr>
        <w:t xml:space="preserve"> </w:t>
      </w:r>
    </w:p>
    <w:p w14:paraId="2CD65113" w14:textId="6122053E" w:rsidR="006C62C9" w:rsidRPr="006C62C9" w:rsidRDefault="006C62C9" w:rsidP="006C62C9">
      <w:pPr>
        <w:widowControl w:val="0"/>
        <w:autoSpaceDE w:val="0"/>
        <w:autoSpaceDN w:val="0"/>
        <w:adjustRightInd w:val="0"/>
        <w:ind w:left="7371"/>
        <w:rPr>
          <w:rFonts w:ascii="Helvetica Neue Light" w:hAnsi="Helvetica Neue Light"/>
          <w:color w:val="FF0000"/>
          <w:sz w:val="21"/>
          <w:szCs w:val="21"/>
          <w:lang w:val="en-US"/>
        </w:rPr>
      </w:pPr>
      <w:r w:rsidRPr="00332AFE">
        <w:rPr>
          <w:rFonts w:ascii="Calibri" w:hAnsi="Calibri"/>
          <w:sz w:val="18"/>
          <w:szCs w:val="18"/>
          <w:lang w:val="en-US"/>
        </w:rPr>
        <w:t>www.fantini.it</w:t>
      </w:r>
    </w:p>
    <w:sectPr w:rsidR="006C62C9" w:rsidRPr="006C62C9" w:rsidSect="006C62C9">
      <w:pgSz w:w="11906" w:h="16838"/>
      <w:pgMar w:top="2481" w:right="1134" w:bottom="1066" w:left="1134" w:header="708" w:footer="8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DF536" w14:textId="77777777" w:rsidR="000C6834" w:rsidRDefault="000C6834" w:rsidP="006C62C9">
      <w:r>
        <w:separator/>
      </w:r>
    </w:p>
  </w:endnote>
  <w:endnote w:type="continuationSeparator" w:id="0">
    <w:p w14:paraId="26A93901" w14:textId="77777777" w:rsidR="000C6834" w:rsidRDefault="000C6834" w:rsidP="006C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游ゴシック">
    <w:charset w:val="80"/>
    <w:family w:val="auto"/>
    <w:pitch w:val="variable"/>
    <w:sig w:usb0="E00002FF" w:usb1="2AC7FDFF" w:usb2="00000016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 Light">
    <w:altName w:val="Arial Nova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Roboto Slab Regular">
    <w:charset w:val="00"/>
    <w:family w:val="auto"/>
    <w:pitch w:val="variable"/>
    <w:sig w:usb0="E00002FF" w:usb1="5000205B" w:usb2="00000020" w:usb3="00000000" w:csb0="0000019F" w:csb1="00000000"/>
  </w:font>
  <w:font w:name="Roboto Regular">
    <w:charset w:val="00"/>
    <w:family w:val="auto"/>
    <w:pitch w:val="variable"/>
    <w:sig w:usb0="E00002E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8B088" w14:textId="77777777" w:rsidR="000C6834" w:rsidRDefault="000C6834" w:rsidP="006C62C9">
      <w:r>
        <w:separator/>
      </w:r>
    </w:p>
  </w:footnote>
  <w:footnote w:type="continuationSeparator" w:id="0">
    <w:p w14:paraId="4F2A5CF5" w14:textId="77777777" w:rsidR="000C6834" w:rsidRDefault="000C6834" w:rsidP="006C6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1F"/>
    <w:rsid w:val="00046B54"/>
    <w:rsid w:val="000920A0"/>
    <w:rsid w:val="000A6AC5"/>
    <w:rsid w:val="000C6834"/>
    <w:rsid w:val="00104072"/>
    <w:rsid w:val="00105524"/>
    <w:rsid w:val="001A72D5"/>
    <w:rsid w:val="00205C0B"/>
    <w:rsid w:val="002334BC"/>
    <w:rsid w:val="00241AF1"/>
    <w:rsid w:val="00244A04"/>
    <w:rsid w:val="002A4EEA"/>
    <w:rsid w:val="0032021F"/>
    <w:rsid w:val="00320B38"/>
    <w:rsid w:val="003F1F5C"/>
    <w:rsid w:val="00402FF3"/>
    <w:rsid w:val="00412CEC"/>
    <w:rsid w:val="00462464"/>
    <w:rsid w:val="00486538"/>
    <w:rsid w:val="00487376"/>
    <w:rsid w:val="004D437C"/>
    <w:rsid w:val="005166F5"/>
    <w:rsid w:val="0055519E"/>
    <w:rsid w:val="00562CA6"/>
    <w:rsid w:val="00575F72"/>
    <w:rsid w:val="005769D8"/>
    <w:rsid w:val="005A4BEB"/>
    <w:rsid w:val="006C62C9"/>
    <w:rsid w:val="00773DBF"/>
    <w:rsid w:val="00787041"/>
    <w:rsid w:val="007A1A47"/>
    <w:rsid w:val="007F4F95"/>
    <w:rsid w:val="00853451"/>
    <w:rsid w:val="008543BC"/>
    <w:rsid w:val="008A5091"/>
    <w:rsid w:val="008D25FA"/>
    <w:rsid w:val="008F2511"/>
    <w:rsid w:val="00982DED"/>
    <w:rsid w:val="00A333CF"/>
    <w:rsid w:val="00A90E69"/>
    <w:rsid w:val="00AD6860"/>
    <w:rsid w:val="00B243E9"/>
    <w:rsid w:val="00B74EA2"/>
    <w:rsid w:val="00BB79B4"/>
    <w:rsid w:val="00C53335"/>
    <w:rsid w:val="00C53467"/>
    <w:rsid w:val="00C81144"/>
    <w:rsid w:val="00C909AB"/>
    <w:rsid w:val="00D25EE1"/>
    <w:rsid w:val="00D4582B"/>
    <w:rsid w:val="00D63301"/>
    <w:rsid w:val="00E23DE6"/>
    <w:rsid w:val="00ED6EB6"/>
    <w:rsid w:val="00F16FD1"/>
    <w:rsid w:val="00F311AE"/>
    <w:rsid w:val="00F57140"/>
    <w:rsid w:val="00F8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04C4B"/>
  <w15:docId w15:val="{7AA3DB4B-9FD6-42C2-8FEA-0540C535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20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20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02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20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202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202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202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202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202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202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202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02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2021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2021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2021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2021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2021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2021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202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20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2021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20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202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2021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2021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2021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202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2021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2021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C62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62C9"/>
  </w:style>
  <w:style w:type="paragraph" w:styleId="Pidipagina">
    <w:name w:val="footer"/>
    <w:basedOn w:val="Normale"/>
    <w:link w:val="PidipaginaCarattere"/>
    <w:uiPriority w:val="99"/>
    <w:unhideWhenUsed/>
    <w:rsid w:val="006C62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62C9"/>
  </w:style>
  <w:style w:type="paragraph" w:customStyle="1" w:styleId="m8804716068266854539p4">
    <w:name w:val="m_8804716068266854539p4"/>
    <w:basedOn w:val="Normale"/>
    <w:rsid w:val="004D437C"/>
    <w:pPr>
      <w:spacing w:before="100" w:beforeAutospacing="1" w:after="100" w:afterAutospacing="1"/>
    </w:pPr>
    <w:rPr>
      <w:rFonts w:ascii="Times New Roman" w:eastAsiaTheme="minorEastAsia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hyperlink" Target="mailto:fantini@fantini.it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236</Words>
  <Characters>1346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Caudera</dc:creator>
  <cp:keywords/>
  <dc:description/>
  <cp:lastModifiedBy>Microsoft Office User</cp:lastModifiedBy>
  <cp:revision>23</cp:revision>
  <dcterms:created xsi:type="dcterms:W3CDTF">2024-03-25T19:11:00Z</dcterms:created>
  <dcterms:modified xsi:type="dcterms:W3CDTF">2026-03-10T11:32:00Z</dcterms:modified>
</cp:coreProperties>
</file>